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1B" w:rsidRPr="006F022A" w:rsidRDefault="0007521B" w:rsidP="0007521B">
      <w:pPr>
        <w:tabs>
          <w:tab w:val="left" w:pos="3553"/>
        </w:tabs>
        <w:jc w:val="center"/>
      </w:pPr>
      <w:r>
        <w:rPr>
          <w:noProof/>
        </w:rPr>
        <w:drawing>
          <wp:inline distT="0" distB="0" distL="0" distR="0">
            <wp:extent cx="4267200" cy="830580"/>
            <wp:effectExtent l="19050" t="0" r="0" b="0"/>
            <wp:docPr id="1" name="Imagin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21B" w:rsidRPr="00BD7BF5" w:rsidRDefault="0007521B" w:rsidP="0007521B">
      <w:pPr>
        <w:pStyle w:val="Header"/>
        <w:jc w:val="center"/>
        <w:rPr>
          <w:rFonts w:ascii="Trebuchet MS" w:hAnsi="Trebuchet MS"/>
          <w:sz w:val="16"/>
          <w:szCs w:val="16"/>
        </w:rPr>
      </w:pPr>
      <w:r w:rsidRPr="00BD7BF5">
        <w:rPr>
          <w:rFonts w:ascii="Trebuchet MS" w:hAnsi="Trebuchet MS"/>
          <w:sz w:val="16"/>
          <w:szCs w:val="16"/>
        </w:rPr>
        <w:t xml:space="preserve">Str. General Constantin </w:t>
      </w:r>
      <w:proofErr w:type="spellStart"/>
      <w:r w:rsidRPr="00BD7BF5">
        <w:rPr>
          <w:rFonts w:ascii="Trebuchet MS" w:hAnsi="Trebuchet MS"/>
          <w:sz w:val="16"/>
          <w:szCs w:val="16"/>
        </w:rPr>
        <w:t>Pantazi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nr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. 7 A, </w:t>
      </w:r>
      <w:proofErr w:type="spellStart"/>
      <w:r w:rsidRPr="00BD7BF5">
        <w:rPr>
          <w:rFonts w:ascii="Trebuchet MS" w:hAnsi="Trebuchet MS"/>
          <w:sz w:val="16"/>
          <w:szCs w:val="16"/>
        </w:rPr>
        <w:t>municipiul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judeţul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>, Cod. 910164</w:t>
      </w:r>
    </w:p>
    <w:p w:rsidR="00A14BF3" w:rsidRPr="00BD7BF5" w:rsidRDefault="0007521B" w:rsidP="0007521B">
      <w:pPr>
        <w:pStyle w:val="BodyText"/>
        <w:jc w:val="center"/>
        <w:rPr>
          <w:rFonts w:ascii="Trebuchet MS" w:hAnsi="Trebuchet MS"/>
          <w:bCs/>
          <w:sz w:val="16"/>
          <w:szCs w:val="16"/>
          <w:lang w:val="en-GB"/>
        </w:rPr>
      </w:pPr>
      <w:r w:rsidRPr="00BD7BF5">
        <w:rPr>
          <w:rFonts w:ascii="Trebuchet MS" w:hAnsi="Trebuchet MS"/>
          <w:sz w:val="16"/>
          <w:szCs w:val="16"/>
        </w:rPr>
        <w:t xml:space="preserve">Telefoane: 0242.331769 şi 0728.026708, Fax: 0242.313167, E-mail </w:t>
      </w:r>
      <w:hyperlink r:id="rId9" w:history="1">
        <w:r w:rsidRPr="00BD7BF5">
          <w:rPr>
            <w:rStyle w:val="Hyperlink"/>
            <w:rFonts w:ascii="Trebuchet MS" w:hAnsi="Trebuchet MS"/>
            <w:sz w:val="16"/>
            <w:szCs w:val="16"/>
          </w:rPr>
          <w:t>office@adrmuntenia.ro</w:t>
        </w:r>
      </w:hyperlink>
    </w:p>
    <w:p w:rsidR="00A14BF3" w:rsidRPr="00BD7BF5" w:rsidRDefault="00A14BF3" w:rsidP="00203F11">
      <w:pPr>
        <w:pStyle w:val="BodyText"/>
        <w:rPr>
          <w:rFonts w:ascii="Trebuchet MS" w:hAnsi="Trebuchet MS" w:cs="Arial"/>
          <w:bCs/>
          <w:sz w:val="16"/>
          <w:szCs w:val="16"/>
          <w:lang w:val="en-GB"/>
        </w:rPr>
      </w:pPr>
    </w:p>
    <w:p w:rsidR="00A14BF3" w:rsidRPr="0094371B" w:rsidRDefault="00A14BF3" w:rsidP="00203F11">
      <w:pPr>
        <w:pStyle w:val="Body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:rsidR="00A14BF3" w:rsidRPr="00854C97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BC6C08">
        <w:rPr>
          <w:rFonts w:ascii="Trebuchet MS" w:hAnsi="Trebuchet MS"/>
          <w:sz w:val="26"/>
          <w:szCs w:val="26"/>
        </w:rPr>
        <w:t>6</w:t>
      </w:r>
      <w:r w:rsidR="00092C6D">
        <w:rPr>
          <w:rFonts w:ascii="Trebuchet MS" w:hAnsi="Trebuchet MS"/>
          <w:sz w:val="26"/>
          <w:szCs w:val="26"/>
        </w:rPr>
        <w:t xml:space="preserve"> martie</w:t>
      </w:r>
      <w:r w:rsidR="00B64B64" w:rsidRPr="00854C97">
        <w:rPr>
          <w:rFonts w:ascii="Trebuchet MS" w:hAnsi="Trebuchet MS"/>
          <w:sz w:val="26"/>
          <w:szCs w:val="26"/>
        </w:rPr>
        <w:t xml:space="preserve"> 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092C6D">
        <w:rPr>
          <w:rFonts w:ascii="Trebuchet MS" w:hAnsi="Trebuchet MS"/>
          <w:sz w:val="26"/>
          <w:szCs w:val="26"/>
        </w:rPr>
        <w:t>7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Legea nr. 315/20</w:t>
      </w:r>
      <w:r w:rsidR="00BD7BF5" w:rsidRPr="008014B2">
        <w:rPr>
          <w:rFonts w:ascii="Trebuchet MS" w:hAnsi="Trebuchet MS" w:cs="Arial"/>
        </w:rPr>
        <w:t>04 privind dezvoltarea regională</w:t>
      </w:r>
      <w:r w:rsidRPr="008014B2">
        <w:rPr>
          <w:rFonts w:ascii="Trebuchet MS" w:hAnsi="Trebuchet MS" w:cs="Arial"/>
        </w:rPr>
        <w:t xml:space="preserve"> </w:t>
      </w:r>
      <w:r w:rsidR="00BD7BF5" w:rsidRPr="008014B2">
        <w:rPr>
          <w:rFonts w:ascii="Trebuchet MS" w:hAnsi="Trebuchet MS" w:cs="Arial"/>
        </w:rPr>
        <w:t>î</w:t>
      </w:r>
      <w:r w:rsidRPr="008014B2">
        <w:rPr>
          <w:rFonts w:ascii="Trebuchet MS" w:hAnsi="Trebuchet MS" w:cs="Arial"/>
        </w:rPr>
        <w:t>n Rom</w:t>
      </w:r>
      <w:r w:rsidR="00BD7BF5" w:rsidRPr="008014B2">
        <w:rPr>
          <w:rFonts w:ascii="Trebuchet MS" w:hAnsi="Trebuchet MS" w:cs="Arial"/>
        </w:rPr>
        <w:t xml:space="preserve">ânia – </w:t>
      </w:r>
      <w:hyperlink r:id="rId10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200F61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 xml:space="preserve">Regulamentul de </w:t>
      </w:r>
      <w:r w:rsidR="004F6093" w:rsidRPr="008014B2">
        <w:rPr>
          <w:rFonts w:ascii="Trebuchet MS" w:hAnsi="Trebuchet MS" w:cs="Arial"/>
        </w:rPr>
        <w:t xml:space="preserve">organizare </w:t>
      </w:r>
      <w:r w:rsidR="00BD7BF5" w:rsidRPr="008014B2">
        <w:rPr>
          <w:rFonts w:ascii="Trebuchet MS" w:hAnsi="Trebuchet MS" w:cs="Arial"/>
        </w:rPr>
        <w:t>ș</w:t>
      </w:r>
      <w:r w:rsidR="004F6093" w:rsidRPr="008014B2">
        <w:rPr>
          <w:rFonts w:ascii="Trebuchet MS" w:hAnsi="Trebuchet MS" w:cs="Arial"/>
        </w:rPr>
        <w:t>i f</w:t>
      </w:r>
      <w:r w:rsidR="00BD7BF5" w:rsidRPr="008014B2">
        <w:rPr>
          <w:rFonts w:ascii="Trebuchet MS" w:hAnsi="Trebuchet MS" w:cs="Arial"/>
        </w:rPr>
        <w:t>uncționare al Agenț</w:t>
      </w:r>
      <w:r w:rsidRPr="008014B2">
        <w:rPr>
          <w:rFonts w:ascii="Trebuchet MS" w:hAnsi="Trebuchet MS" w:cs="Arial"/>
        </w:rPr>
        <w:t>iei pentru Dezvoltare Regional</w:t>
      </w:r>
      <w:r w:rsidR="00BD7BF5" w:rsidRPr="008014B2">
        <w:rPr>
          <w:rFonts w:ascii="Trebuchet MS" w:hAnsi="Trebuchet MS" w:cs="Arial"/>
        </w:rPr>
        <w:t>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1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BD7BF5" w:rsidRPr="008014B2">
        <w:rPr>
          <w:rFonts w:ascii="Trebuchet MS" w:hAnsi="Trebuchet MS" w:cs="Arial"/>
        </w:rPr>
        <w:t xml:space="preserve"> </w:t>
      </w:r>
      <w:r w:rsidR="009B4DFF" w:rsidRPr="008014B2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Statutul A</w:t>
      </w:r>
      <w:r w:rsidR="00BD7BF5" w:rsidRPr="008014B2">
        <w:rPr>
          <w:rFonts w:ascii="Trebuchet MS" w:hAnsi="Trebuchet MS" w:cs="Arial"/>
        </w:rPr>
        <w:t>genției pentru Dezvoltare Regională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2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BD7BF5" w:rsidRPr="008014B2">
        <w:rPr>
          <w:rFonts w:ascii="Trebuchet MS" w:hAnsi="Trebuchet MS" w:cs="Arial"/>
        </w:rPr>
        <w:t xml:space="preserve"> </w:t>
      </w:r>
      <w:r w:rsidR="009B4DFF" w:rsidRPr="008014B2">
        <w:rPr>
          <w:rFonts w:ascii="Trebuchet MS" w:hAnsi="Trebuchet MS" w:cs="Arial"/>
        </w:rPr>
        <w:t xml:space="preserve">; </w:t>
      </w:r>
    </w:p>
    <w:p w:rsidR="00A30787" w:rsidRDefault="00A30787" w:rsidP="00A30787">
      <w:pPr>
        <w:pStyle w:val="ListParagraph"/>
        <w:rPr>
          <w:rFonts w:ascii="Trebuchet MS" w:hAnsi="Trebuchet MS" w:cs="Arial"/>
        </w:rPr>
      </w:pPr>
    </w:p>
    <w:p w:rsidR="00A30787" w:rsidRPr="00A30787" w:rsidRDefault="00A30787" w:rsidP="00A30787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A30787">
        <w:rPr>
          <w:rFonts w:ascii="Trebuchet MS" w:hAnsi="Trebuchet MS" w:cs="Arial"/>
        </w:rPr>
        <w:t xml:space="preserve">Legea nr. 50/1991 </w:t>
      </w:r>
      <w:r w:rsidRPr="00BC6C08">
        <w:rPr>
          <w:rFonts w:ascii="Trebuchet MS" w:hAnsi="Trebuchet MS" w:cs="Courier New"/>
        </w:rPr>
        <w:t>privind autorizarea executării lucrărilor de construcţii</w:t>
      </w:r>
      <w:r w:rsidRPr="00BC6C08">
        <w:rPr>
          <w:rFonts w:ascii="Trebuchet MS" w:hAnsi="Trebuchet MS" w:cs="Courier New"/>
        </w:rPr>
        <w:t>( republicată)-</w:t>
      </w:r>
      <w:r>
        <w:rPr>
          <w:rFonts w:ascii="Trebuchet MS" w:hAnsi="Trebuchet MS" w:cs="Courier New"/>
          <w:sz w:val="22"/>
          <w:szCs w:val="22"/>
        </w:rPr>
        <w:t xml:space="preserve"> </w:t>
      </w:r>
      <w:hyperlink r:id="rId13" w:history="1">
        <w:r w:rsidRPr="00EC55F5">
          <w:rPr>
            <w:rStyle w:val="Hyperlink"/>
            <w:rFonts w:ascii="Trebuchet MS" w:hAnsi="Trebuchet MS" w:cs="Courier New"/>
          </w:rPr>
          <w:t>www.adrmuntenia.ro</w:t>
        </w:r>
      </w:hyperlink>
      <w:r>
        <w:rPr>
          <w:rFonts w:ascii="Trebuchet MS" w:hAnsi="Trebuchet MS" w:cs="Courier New"/>
          <w:sz w:val="22"/>
          <w:szCs w:val="22"/>
        </w:rPr>
        <w:t xml:space="preserve"> </w:t>
      </w:r>
    </w:p>
    <w:p w:rsidR="00A30787" w:rsidRDefault="00A30787" w:rsidP="00A30787">
      <w:pPr>
        <w:pStyle w:val="ListParagraph"/>
        <w:rPr>
          <w:rFonts w:ascii="Trebuchet MS" w:hAnsi="Trebuchet MS" w:cs="Arial"/>
          <w:sz w:val="22"/>
          <w:szCs w:val="22"/>
        </w:rPr>
      </w:pPr>
    </w:p>
    <w:p w:rsidR="00A30787" w:rsidRPr="00BC6C08" w:rsidRDefault="00A30787" w:rsidP="00A30787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BC6C08">
        <w:rPr>
          <w:rFonts w:ascii="Trebuchet MS" w:hAnsi="Trebuchet MS" w:cs="Courier New"/>
          <w:bCs/>
        </w:rPr>
        <w:t xml:space="preserve">Ordonanţa de urgenţă nr. 66/2011(actualizată) </w:t>
      </w:r>
      <w:r w:rsidRPr="00BC6C08">
        <w:rPr>
          <w:rFonts w:ascii="Trebuchet MS" w:hAnsi="Trebuchet MS" w:cs="Courier New"/>
        </w:rPr>
        <w:t>privind prevenirea, constatarea şi sancţionarea neregulilor apărute în obţinerea şi utilizarea fondurilor europene şi/sau a fondurilor publice naţionale aferente acestora</w:t>
      </w:r>
      <w:r w:rsidRPr="00BC6C08">
        <w:rPr>
          <w:rFonts w:ascii="Trebuchet MS" w:hAnsi="Trebuchet MS" w:cs="Courier New"/>
        </w:rPr>
        <w:t xml:space="preserve">- </w:t>
      </w:r>
      <w:hyperlink r:id="rId14" w:history="1">
        <w:r w:rsidRPr="00BC6C08">
          <w:rPr>
            <w:rStyle w:val="Hyperlink"/>
            <w:rFonts w:ascii="Trebuchet MS" w:hAnsi="Trebuchet MS" w:cs="Courier New"/>
          </w:rPr>
          <w:t>www.adrmuntenia.ro</w:t>
        </w:r>
      </w:hyperlink>
      <w:r w:rsidRPr="00BC6C08">
        <w:rPr>
          <w:rFonts w:ascii="Trebuchet MS" w:hAnsi="Trebuchet MS" w:cs="Courier New"/>
        </w:rPr>
        <w:t xml:space="preserve"> </w:t>
      </w:r>
    </w:p>
    <w:p w:rsidR="00BC6C08" w:rsidRPr="00BC6C08" w:rsidRDefault="00BC6C08" w:rsidP="00BC6C08">
      <w:pPr>
        <w:spacing w:line="360" w:lineRule="auto"/>
        <w:ind w:left="720"/>
        <w:jc w:val="both"/>
        <w:rPr>
          <w:rFonts w:ascii="Trebuchet MS" w:hAnsi="Trebuchet MS" w:cs="Arial"/>
        </w:rPr>
      </w:pPr>
    </w:p>
    <w:p w:rsidR="00A30787" w:rsidRDefault="00886523" w:rsidP="00A30787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BC6C08">
        <w:rPr>
          <w:rFonts w:ascii="Trebuchet MS" w:hAnsi="Trebuchet MS" w:cs="Arial"/>
        </w:rPr>
        <w:t>POR 2014-2020- Ghidul solicitantului- Condiții generale de accesare a fondurilor- Anexa 1</w:t>
      </w:r>
      <w:bookmarkStart w:id="0" w:name="_GoBack"/>
      <w:bookmarkEnd w:id="0"/>
      <w:r w:rsidRPr="00BC6C08">
        <w:rPr>
          <w:rFonts w:ascii="Trebuchet MS" w:hAnsi="Trebuchet MS" w:cs="Arial"/>
        </w:rPr>
        <w:t xml:space="preserve">0.1 - Axe prioritare, obiective tematice, priorități de investiții, potențiali beneficiari, indicatori POR 2014-2020- </w:t>
      </w:r>
      <w:hyperlink r:id="rId15" w:history="1">
        <w:r w:rsidRPr="00BC6C08">
          <w:rPr>
            <w:rStyle w:val="Hyperlink"/>
            <w:rFonts w:ascii="Trebuchet MS" w:hAnsi="Trebuchet MS" w:cs="Arial"/>
          </w:rPr>
          <w:t>www.adrmuntenia.ro</w:t>
        </w:r>
      </w:hyperlink>
      <w:r w:rsidRPr="00BC6C08">
        <w:rPr>
          <w:rFonts w:ascii="Trebuchet MS" w:hAnsi="Trebuchet MS" w:cs="Arial"/>
        </w:rPr>
        <w:t xml:space="preserve"> </w:t>
      </w:r>
    </w:p>
    <w:p w:rsidR="00BC6C08" w:rsidRPr="00BC6C08" w:rsidRDefault="00BC6C08" w:rsidP="00BC6C08">
      <w:pPr>
        <w:spacing w:line="360" w:lineRule="auto"/>
        <w:ind w:left="720"/>
        <w:jc w:val="both"/>
        <w:rPr>
          <w:rFonts w:ascii="Trebuchet MS" w:hAnsi="Trebuchet MS" w:cs="Arial"/>
        </w:rPr>
      </w:pPr>
    </w:p>
    <w:p w:rsidR="00A30787" w:rsidRDefault="0088652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BC6C08">
        <w:rPr>
          <w:rFonts w:ascii="Trebuchet MS" w:hAnsi="Trebuchet MS" w:cs="Arial"/>
        </w:rPr>
        <w:t xml:space="preserve">POR 2014-2020- </w:t>
      </w:r>
      <w:r w:rsidRPr="00BC6C08">
        <w:rPr>
          <w:rFonts w:ascii="Trebuchet MS" w:hAnsi="Trebuchet MS" w:cs="Arial"/>
        </w:rPr>
        <w:t>Ghidul solicitantului- Condiții generale de accesare a fondurilor</w:t>
      </w:r>
      <w:r w:rsidRPr="00BC6C08">
        <w:rPr>
          <w:rFonts w:ascii="Trebuchet MS" w:hAnsi="Trebuchet MS" w:cs="Arial"/>
        </w:rPr>
        <w:t xml:space="preserve">- Anexa 10.3- Limite minime și maxime orientative ale finanțării acordate în cadrul POR 2014-2020- </w:t>
      </w:r>
      <w:hyperlink r:id="rId16" w:history="1">
        <w:r w:rsidRPr="00BC6C08">
          <w:rPr>
            <w:rStyle w:val="Hyperlink"/>
            <w:rFonts w:ascii="Trebuchet MS" w:hAnsi="Trebuchet MS" w:cs="Arial"/>
          </w:rPr>
          <w:t>www.adrmuntenia.ro</w:t>
        </w:r>
      </w:hyperlink>
    </w:p>
    <w:p w:rsidR="00BC6C08" w:rsidRPr="00BC6C08" w:rsidRDefault="00BC6C08" w:rsidP="00BC6C08">
      <w:pPr>
        <w:spacing w:line="360" w:lineRule="auto"/>
        <w:ind w:left="720"/>
        <w:jc w:val="both"/>
        <w:rPr>
          <w:rFonts w:ascii="Trebuchet MS" w:hAnsi="Trebuchet MS" w:cs="Arial"/>
        </w:rPr>
      </w:pPr>
    </w:p>
    <w:p w:rsidR="00886523" w:rsidRPr="00BC6C08" w:rsidRDefault="0088652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BC6C08">
        <w:rPr>
          <w:rFonts w:ascii="Trebuchet MS" w:hAnsi="Trebuchet MS" w:cs="Arial"/>
        </w:rPr>
        <w:t xml:space="preserve">POR 2014-2020- </w:t>
      </w:r>
      <w:r w:rsidRPr="00BC6C08">
        <w:rPr>
          <w:rFonts w:ascii="Trebuchet MS" w:hAnsi="Trebuchet MS" w:cs="Arial"/>
        </w:rPr>
        <w:t>Ghidul solicitantului- Condiții generale de accesare a fondurilor</w:t>
      </w:r>
      <w:r w:rsidRPr="00BC6C08">
        <w:rPr>
          <w:rFonts w:ascii="Trebuchet MS" w:hAnsi="Trebuchet MS" w:cs="Arial"/>
        </w:rPr>
        <w:t xml:space="preserve">- Anexa 10.5- Listă explicativă termeni- </w:t>
      </w:r>
      <w:hyperlink r:id="rId17" w:history="1">
        <w:r w:rsidRPr="00BC6C08">
          <w:rPr>
            <w:rStyle w:val="Hyperlink"/>
            <w:rFonts w:ascii="Trebuchet MS" w:hAnsi="Trebuchet MS" w:cs="Arial"/>
          </w:rPr>
          <w:t>www.adrmuntenia.ro</w:t>
        </w:r>
      </w:hyperlink>
      <w:r w:rsidRPr="00BC6C08">
        <w:rPr>
          <w:rFonts w:ascii="Trebuchet MS" w:hAnsi="Trebuchet MS" w:cs="Arial"/>
        </w:rPr>
        <w:t xml:space="preserve"> </w:t>
      </w: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sectPr w:rsidR="00A14BF3" w:rsidRPr="000104C2" w:rsidSect="00B00530">
      <w:footerReference w:type="even" r:id="rId18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CE0" w:rsidRDefault="00FD0CE0">
      <w:r>
        <w:separator/>
      </w:r>
    </w:p>
  </w:endnote>
  <w:endnote w:type="continuationSeparator" w:id="0">
    <w:p w:rsidR="00FD0CE0" w:rsidRDefault="00FD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CE0" w:rsidRDefault="00FD0CE0">
      <w:r>
        <w:separator/>
      </w:r>
    </w:p>
  </w:footnote>
  <w:footnote w:type="continuationSeparator" w:id="0">
    <w:p w:rsidR="00FD0CE0" w:rsidRDefault="00FD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896"/>
    <w:rsid w:val="000104C2"/>
    <w:rsid w:val="000148EA"/>
    <w:rsid w:val="00022A2D"/>
    <w:rsid w:val="000339D8"/>
    <w:rsid w:val="000425A0"/>
    <w:rsid w:val="000552D0"/>
    <w:rsid w:val="0007521B"/>
    <w:rsid w:val="00092C6D"/>
    <w:rsid w:val="00096DEF"/>
    <w:rsid w:val="000B0B99"/>
    <w:rsid w:val="000F484A"/>
    <w:rsid w:val="00123DCD"/>
    <w:rsid w:val="00137276"/>
    <w:rsid w:val="00174A09"/>
    <w:rsid w:val="001F407A"/>
    <w:rsid w:val="00200F61"/>
    <w:rsid w:val="00203106"/>
    <w:rsid w:val="00203F11"/>
    <w:rsid w:val="002113DB"/>
    <w:rsid w:val="00277534"/>
    <w:rsid w:val="003322B8"/>
    <w:rsid w:val="003708EF"/>
    <w:rsid w:val="00376378"/>
    <w:rsid w:val="00396A7B"/>
    <w:rsid w:val="003B1C7C"/>
    <w:rsid w:val="003D1247"/>
    <w:rsid w:val="00407E39"/>
    <w:rsid w:val="00410CFB"/>
    <w:rsid w:val="00424663"/>
    <w:rsid w:val="0043291D"/>
    <w:rsid w:val="0043745A"/>
    <w:rsid w:val="004A3AB4"/>
    <w:rsid w:val="004C1C4C"/>
    <w:rsid w:val="004F448F"/>
    <w:rsid w:val="004F6093"/>
    <w:rsid w:val="00541EE6"/>
    <w:rsid w:val="00587F24"/>
    <w:rsid w:val="005F5968"/>
    <w:rsid w:val="006164D2"/>
    <w:rsid w:val="006205A0"/>
    <w:rsid w:val="00620EAA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C57EC"/>
    <w:rsid w:val="007E7332"/>
    <w:rsid w:val="007F618D"/>
    <w:rsid w:val="008014B2"/>
    <w:rsid w:val="00810158"/>
    <w:rsid w:val="00850602"/>
    <w:rsid w:val="00854C97"/>
    <w:rsid w:val="00886523"/>
    <w:rsid w:val="008C788E"/>
    <w:rsid w:val="008D2896"/>
    <w:rsid w:val="00924C95"/>
    <w:rsid w:val="00933C1B"/>
    <w:rsid w:val="00933CF8"/>
    <w:rsid w:val="0094371B"/>
    <w:rsid w:val="00954F9E"/>
    <w:rsid w:val="00955988"/>
    <w:rsid w:val="009609A7"/>
    <w:rsid w:val="00964103"/>
    <w:rsid w:val="009B145A"/>
    <w:rsid w:val="009B4DFF"/>
    <w:rsid w:val="009D0288"/>
    <w:rsid w:val="00A0010E"/>
    <w:rsid w:val="00A00EDD"/>
    <w:rsid w:val="00A14BF3"/>
    <w:rsid w:val="00A30787"/>
    <w:rsid w:val="00A36A41"/>
    <w:rsid w:val="00A72F0D"/>
    <w:rsid w:val="00AC72CB"/>
    <w:rsid w:val="00B00530"/>
    <w:rsid w:val="00B51941"/>
    <w:rsid w:val="00B64B64"/>
    <w:rsid w:val="00B84D2F"/>
    <w:rsid w:val="00BB3E50"/>
    <w:rsid w:val="00BC3479"/>
    <w:rsid w:val="00BC6C08"/>
    <w:rsid w:val="00BD7BF5"/>
    <w:rsid w:val="00C6001D"/>
    <w:rsid w:val="00CD4B7B"/>
    <w:rsid w:val="00D01334"/>
    <w:rsid w:val="00D02A0F"/>
    <w:rsid w:val="00D044F8"/>
    <w:rsid w:val="00D250C7"/>
    <w:rsid w:val="00D7683D"/>
    <w:rsid w:val="00D86968"/>
    <w:rsid w:val="00DE2B71"/>
    <w:rsid w:val="00DE44AD"/>
    <w:rsid w:val="00DF11C2"/>
    <w:rsid w:val="00E25351"/>
    <w:rsid w:val="00E3386E"/>
    <w:rsid w:val="00E55ED1"/>
    <w:rsid w:val="00E56400"/>
    <w:rsid w:val="00E663FF"/>
    <w:rsid w:val="00E87197"/>
    <w:rsid w:val="00EB548E"/>
    <w:rsid w:val="00EC14BE"/>
    <w:rsid w:val="00EC55F5"/>
    <w:rsid w:val="00EE791E"/>
    <w:rsid w:val="00EF3A51"/>
    <w:rsid w:val="00EF58E4"/>
    <w:rsid w:val="00F51901"/>
    <w:rsid w:val="00F71D2D"/>
    <w:rsid w:val="00FA59C1"/>
    <w:rsid w:val="00FD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drmuntenia.r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37C6B-4F8B-4A9B-9AEA-166793A97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10</TotalTime>
  <Pages>1</Pages>
  <Words>266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1807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2016-11-21T07:01:00Z</cp:lastPrinted>
  <dcterms:created xsi:type="dcterms:W3CDTF">2016-11-21T06:10:00Z</dcterms:created>
  <dcterms:modified xsi:type="dcterms:W3CDTF">2017-02-14T12:02:00Z</dcterms:modified>
</cp:coreProperties>
</file>